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66A1" w14:textId="2F0467F9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  <w:r>
        <w:rPr>
          <w:rFonts w:ascii="CIDFont+F1" w:hAnsi="CIDFont+F1" w:cs="CIDFont+F1"/>
          <w:sz w:val="36"/>
          <w:szCs w:val="36"/>
        </w:rPr>
        <w:t>Erfahrungsbericht</w:t>
      </w:r>
      <w:r>
        <w:rPr>
          <w:rFonts w:ascii="CIDFont+F1" w:hAnsi="CIDFont+F1" w:cs="CIDFont+F1"/>
          <w:sz w:val="36"/>
          <w:szCs w:val="36"/>
        </w:rPr>
        <w:t xml:space="preserve"> 31.10.2022</w:t>
      </w:r>
    </w:p>
    <w:p w14:paraId="3DC5C042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6"/>
          <w:szCs w:val="36"/>
        </w:rPr>
      </w:pPr>
    </w:p>
    <w:p w14:paraId="224109D4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Hinter uns liegt ein langer Weg mit unterschiedlichsten Therapien. Bereits ein</w:t>
      </w:r>
    </w:p>
    <w:p w14:paraId="3422CD9A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Jahr nach der Geburt unseres Sohnes begannen wir aufgrund von Ratschlägen</w:t>
      </w:r>
    </w:p>
    <w:p w14:paraId="363660A4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unseres Kinderarztes und des Kindergartens mit Ergotherapie, später auch mit</w:t>
      </w:r>
    </w:p>
    <w:p w14:paraId="5F26494B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Logopädie, heilpädagogischer Frühförderung und unterschiedlichsten Untersuchungen.</w:t>
      </w:r>
    </w:p>
    <w:p w14:paraId="5AD6BAA8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Es stand auch eine Paukenröhrchen-OP aufgrund eines chronischen</w:t>
      </w:r>
    </w:p>
    <w:p w14:paraId="7AC394E5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beidseitigen Paukenergusses an. Durch den Paukenerguss wurde eine</w:t>
      </w:r>
    </w:p>
    <w:p w14:paraId="3C341B8A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verzögerte Lauf- und Sprachentwicklung diagnostiziert. Die OP brachte zwar</w:t>
      </w:r>
    </w:p>
    <w:p w14:paraId="36114AD6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rasch Besserung, aber dennoch wurden oftmals Aussagen hinsichtlich einer</w:t>
      </w:r>
    </w:p>
    <w:p w14:paraId="0EDFA918" w14:textId="4DF53374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allgemeinen Entwicklungsverzögerung getroffen. Jede Therapie bis dato brachte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kleine Fortschritte, ein entscheidender Durchbruch wurde in keinem Fall erzielt.</w:t>
      </w:r>
    </w:p>
    <w:p w14:paraId="00C7B94B" w14:textId="63352245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Nachdem wir im 2ten Schuljahr unseres Sohnes den Hinweis erhielten, doch mal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eine Diagnose in der Fachrichtung Kinder- und Jugendpsych</w:t>
      </w:r>
      <w:r>
        <w:rPr>
          <w:rFonts w:ascii="CIDFont+F2" w:hAnsi="CIDFont+F2" w:cs="CIDFont+F2"/>
          <w:sz w:val="28"/>
          <w:szCs w:val="28"/>
        </w:rPr>
        <w:t>i</w:t>
      </w:r>
      <w:r>
        <w:rPr>
          <w:rFonts w:ascii="CIDFont+F2" w:hAnsi="CIDFont+F2" w:cs="CIDFont+F2"/>
          <w:sz w:val="28"/>
          <w:szCs w:val="28"/>
        </w:rPr>
        <w:t>atrie vorzunehmen,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hatten wir auch hier einen ersten Beratungstermin. Wir gingen aus diesem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Termin mit den vorgetragenen und empfohlenen Ansätzen mit dem Bauchgefühl,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hier völlig falsch zu sein.</w:t>
      </w:r>
    </w:p>
    <w:p w14:paraId="091C23C7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Nach intensiver Recherche im Internet sowie dem Studium diverser</w:t>
      </w:r>
    </w:p>
    <w:p w14:paraId="17953F3F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Erfahrungsberichte, stießen wir schließlich auf die Neurophysiologische</w:t>
      </w:r>
    </w:p>
    <w:p w14:paraId="53A80A79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Entwicklungsförderung durch Herrn Christian Peters, Königsallee 200, Bochum.</w:t>
      </w:r>
    </w:p>
    <w:p w14:paraId="70A69716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Bereits das erste Beratungsgespräch vermittelte uns Hoffnung und ein gutes</w:t>
      </w:r>
    </w:p>
    <w:p w14:paraId="41FF2852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Bauchgefühl, hier endlich an der richtigen Adresse zu sein. Es erfolgte eine</w:t>
      </w:r>
    </w:p>
    <w:p w14:paraId="3C4E6846" w14:textId="31C6FF8B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ausführliche intensive Diagnostik, die im Nachgang klar erörtert wurde. Das gute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Bauchgefühl verbunden mit der Hoffnung auf Besserung wurde bekräftigt und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wir begannen mit der vorgeschlagenen Therapie, die sich nunmehr über einen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Zeitraum von 18 Monaten erstreckt. Durch konsequent durchgeführte tägliche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Übungen konnten beeinträchtigende Reflexe aus der frühkindlichen Entwicklung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abtrainiert und alle von uns in den Fokus genommen Punkte wie Konzentration,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Koordination, Grob- und Feinmotorik, usw. sukzessive angegangen und kontinuierlich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verbessert werden. Alle 2 Monate erfolgte eine stufenweise Vorstellung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und weitere Nachjustierung der Therapie. Klare Transparenz und sehr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strukturierte Arbeitsweise von Herrn Peters waren fortwährend unser Begleiter.</w:t>
      </w:r>
    </w:p>
    <w:p w14:paraId="270324E4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Wir bekamen zwischenzeitlich zudem Hinweise, dass scheinbar eine Blockade</w:t>
      </w:r>
    </w:p>
    <w:p w14:paraId="3EAB020A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am Atlasgelenk vorlag und auch dass eine spezielle Augen- bzw. Sehtherapie</w:t>
      </w:r>
    </w:p>
    <w:p w14:paraId="417A10D9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zusätzlich in Betracht gezogen werden müsse. Selbst kontroverse Diskussionen</w:t>
      </w:r>
    </w:p>
    <w:p w14:paraId="02E53F29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bezüglich der Nachjustierung der Therapie konnten anstandslos und</w:t>
      </w:r>
    </w:p>
    <w:p w14:paraId="2FB4B1B5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ruhig/sachlich im Sinne unseres Sohnes geführt werden.</w:t>
      </w:r>
    </w:p>
    <w:p w14:paraId="42122DDE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Wir nähern uns nach ca. 15 Terminen nun langsam dem Ende der</w:t>
      </w:r>
    </w:p>
    <w:p w14:paraId="4E768892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lastRenderedPageBreak/>
        <w:t>Neurophysiologischen Entwicklungsförderungstherapie und sind nach wie vor</w:t>
      </w:r>
    </w:p>
    <w:p w14:paraId="64E666AB" w14:textId="7DF64A52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begeistert. Nachdenklich macht uns allerdings, dass wir solch einen hindernisreichen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Weg beschreiten mussten, bis wir an diesem positiven Punkt im Sinne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unseres Sohnes angelangt sind. Von ärztlicher Seite waren konstruktive und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hilfreiche Vorschläge Mangelware. Mit sehr gezielten und augenscheinlich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relativ einfachen regelmäßigen Übungen wurden entscheidende Fortschritte</w:t>
      </w:r>
      <w:r>
        <w:rPr>
          <w:rFonts w:ascii="CIDFont+F2" w:hAnsi="CIDFont+F2" w:cs="CIDFont+F2"/>
          <w:sz w:val="28"/>
          <w:szCs w:val="28"/>
        </w:rPr>
        <w:t xml:space="preserve"> </w:t>
      </w:r>
      <w:r>
        <w:rPr>
          <w:rFonts w:ascii="CIDFont+F2" w:hAnsi="CIDFont+F2" w:cs="CIDFont+F2"/>
          <w:sz w:val="28"/>
          <w:szCs w:val="28"/>
        </w:rPr>
        <w:t>erzielt.</w:t>
      </w:r>
    </w:p>
    <w:p w14:paraId="75FD9033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Wir danken Herrn Christian Peters für bislang getanes und schätzen seine</w:t>
      </w:r>
    </w:p>
    <w:p w14:paraId="1B91EBD1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äußerst kompetente, stets zielgerichtete und sehr strukturierte Arbeitsweise</w:t>
      </w:r>
    </w:p>
    <w:p w14:paraId="48106AFF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sehr. Dazu war er immer sehr transparent, stets ruhig und er kann zudem sehr</w:t>
      </w:r>
    </w:p>
    <w:p w14:paraId="38E589B6" w14:textId="77777777" w:rsidR="009C046F" w:rsidRDefault="009C046F" w:rsidP="009C046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gut mit Kindern umgehen.</w:t>
      </w:r>
    </w:p>
    <w:p w14:paraId="4DBF5843" w14:textId="77777777" w:rsidR="009C046F" w:rsidRDefault="009C046F" w:rsidP="009C046F">
      <w:pPr>
        <w:rPr>
          <w:rFonts w:ascii="CIDFont+F2" w:hAnsi="CIDFont+F2" w:cs="CIDFont+F2"/>
          <w:sz w:val="28"/>
          <w:szCs w:val="28"/>
        </w:rPr>
      </w:pPr>
    </w:p>
    <w:p w14:paraId="54E5E535" w14:textId="70F3A2F4" w:rsidR="00F010ED" w:rsidRPr="009C046F" w:rsidRDefault="009C046F" w:rsidP="009C046F">
      <w:r>
        <w:rPr>
          <w:rFonts w:ascii="CIDFont+F2" w:hAnsi="CIDFont+F2" w:cs="CIDFont+F2"/>
          <w:sz w:val="28"/>
          <w:szCs w:val="28"/>
        </w:rPr>
        <w:t>Herzlichen Dank sagt an dieser Stelle Familie Ernst</w:t>
      </w:r>
    </w:p>
    <w:sectPr w:rsidR="00F010ED" w:rsidRPr="009C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6F"/>
    <w:rsid w:val="009C046F"/>
    <w:rsid w:val="00F0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8996"/>
  <w15:chartTrackingRefBased/>
  <w15:docId w15:val="{8EC7C3E8-4F80-4C54-A9DD-311862A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inpp-peters@t-online.de</dc:creator>
  <cp:keywords/>
  <dc:description/>
  <cp:lastModifiedBy>inpp-peters@t-online.de</cp:lastModifiedBy>
  <cp:revision>1</cp:revision>
  <dcterms:created xsi:type="dcterms:W3CDTF">2022-11-01T18:48:00Z</dcterms:created>
  <dcterms:modified xsi:type="dcterms:W3CDTF">2022-11-01T18:52:00Z</dcterms:modified>
</cp:coreProperties>
</file>